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A4" w:rsidRPr="00E44294" w:rsidRDefault="00442FA4" w:rsidP="00442FA4">
      <w:pPr>
        <w:jc w:val="center"/>
        <w:rPr>
          <w:b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284"/>
        <w:gridCol w:w="3969"/>
        <w:gridCol w:w="708"/>
        <w:gridCol w:w="993"/>
        <w:gridCol w:w="708"/>
        <w:gridCol w:w="709"/>
        <w:gridCol w:w="992"/>
        <w:gridCol w:w="1226"/>
        <w:gridCol w:w="50"/>
      </w:tblGrid>
      <w:tr w:rsidR="00442FA4" w:rsidRPr="00E44294" w:rsidTr="00442FA4">
        <w:trPr>
          <w:gridAfter w:val="1"/>
          <w:wAfter w:w="50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442FA4" w:rsidRPr="00E44294" w:rsidRDefault="00442FA4" w:rsidP="0051434C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442FA4" w:rsidRPr="00E44294" w:rsidRDefault="00442FA4" w:rsidP="0051434C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442FA4" w:rsidRPr="00A9066D" w:rsidTr="00442FA4">
        <w:trPr>
          <w:gridAfter w:val="1"/>
          <w:wAfter w:w="50" w:type="dxa"/>
        </w:trPr>
        <w:tc>
          <w:tcPr>
            <w:tcW w:w="9839" w:type="dxa"/>
            <w:gridSpan w:val="9"/>
            <w:shd w:val="clear" w:color="auto" w:fill="auto"/>
          </w:tcPr>
          <w:p w:rsidR="00442FA4" w:rsidRPr="00A9066D" w:rsidRDefault="00442FA4" w:rsidP="00442FA4">
            <w:pPr>
              <w:rPr>
                <w:b/>
                <w:lang w:val="kk-KZ"/>
              </w:rPr>
            </w:pPr>
          </w:p>
        </w:tc>
      </w:tr>
      <w:tr w:rsidR="00442FA4" w:rsidRPr="00E44294" w:rsidTr="00442FA4">
        <w:trPr>
          <w:gridAfter w:val="1"/>
          <w:wAfter w:w="50" w:type="dxa"/>
          <w:trHeight w:val="862"/>
        </w:trPr>
        <w:tc>
          <w:tcPr>
            <w:tcW w:w="250" w:type="dxa"/>
            <w:vMerge w:val="restart"/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lang w:val="kk-KZ"/>
              </w:rPr>
            </w:pPr>
          </w:p>
          <w:p w:rsidR="00442FA4" w:rsidRPr="00E44294" w:rsidRDefault="00442FA4" w:rsidP="0051434C">
            <w:pPr>
              <w:jc w:val="both"/>
              <w:rPr>
                <w:lang w:val="kk-KZ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42FA4" w:rsidRPr="00E44294" w:rsidRDefault="00442FA4" w:rsidP="00442FA4">
            <w:pPr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442FA4" w:rsidRPr="00E44294" w:rsidRDefault="00442FA4" w:rsidP="00442FA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Универ жүйесі 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</w:p>
        </w:tc>
      </w:tr>
      <w:tr w:rsidR="00442FA4" w:rsidRPr="00E44294" w:rsidTr="00442FA4">
        <w:trPr>
          <w:gridAfter w:val="1"/>
          <w:wAfter w:w="50" w:type="dxa"/>
          <w:trHeight w:val="887"/>
        </w:trPr>
        <w:tc>
          <w:tcPr>
            <w:tcW w:w="250" w:type="dxa"/>
            <w:vMerge/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lang w:val="kk-KZ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442FA4" w:rsidRPr="00E44294" w:rsidTr="00442FA4">
        <w:trPr>
          <w:trHeight w:val="412"/>
        </w:trPr>
        <w:tc>
          <w:tcPr>
            <w:tcW w:w="4503" w:type="dxa"/>
            <w:gridSpan w:val="3"/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442FA4" w:rsidRPr="00E44294" w:rsidTr="00442FA4">
        <w:trPr>
          <w:trHeight w:val="412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442FA4" w:rsidRDefault="00442FA4" w:rsidP="0051434C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442FA4">
              <w:rPr>
                <w:b/>
                <w:lang w:val="kk-KZ"/>
              </w:rPr>
              <w:t xml:space="preserve"> «Қазақстан Республикасындағы мемлекеттік қызметтің кадрлық саясаты».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442FA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442FA4" w:rsidRPr="00E44294" w:rsidTr="00442FA4">
        <w:trPr>
          <w:trHeight w:val="412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42FA4">
              <w:rPr>
                <w:b/>
                <w:lang w:val="kk-KZ"/>
              </w:rPr>
              <w:t>Мемлекет тің саяси жүйесi.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442FA4" w:rsidRDefault="00442FA4" w:rsidP="00442FA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442FA4" w:rsidRPr="00E44294" w:rsidTr="00442FA4">
        <w:trPr>
          <w:trHeight w:val="412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42FA4">
              <w:rPr>
                <w:b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FA4" w:rsidRPr="00E44294" w:rsidRDefault="00442FA4" w:rsidP="0051434C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E44294" w:rsidRDefault="00442FA4" w:rsidP="005143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A4" w:rsidRPr="00442FA4" w:rsidRDefault="00442FA4" w:rsidP="00442FA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</w:tbl>
    <w:p w:rsidR="00872D0F" w:rsidRPr="00442FA4" w:rsidRDefault="00872D0F">
      <w:pPr>
        <w:rPr>
          <w:lang w:val="kk-KZ"/>
        </w:rPr>
      </w:pPr>
    </w:p>
    <w:sectPr w:rsidR="00872D0F" w:rsidRPr="00442FA4" w:rsidSect="0087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FA4"/>
    <w:rsid w:val="00442FA4"/>
    <w:rsid w:val="0087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2021-09-08T12:35:00Z</dcterms:created>
  <dcterms:modified xsi:type="dcterms:W3CDTF">2021-09-08T12:44:00Z</dcterms:modified>
</cp:coreProperties>
</file>